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5" w:type="dxa"/>
        <w:tblInd w:w="93" w:type="dxa"/>
        <w:tblLook w:val="0000"/>
      </w:tblPr>
      <w:tblGrid>
        <w:gridCol w:w="640"/>
        <w:gridCol w:w="4100"/>
        <w:gridCol w:w="6560"/>
        <w:gridCol w:w="1495"/>
        <w:gridCol w:w="720"/>
      </w:tblGrid>
      <w:tr w:rsidR="008B6601" w:rsidRPr="00F00E28" w:rsidTr="00830504">
        <w:trPr>
          <w:trHeight w:val="450"/>
        </w:trPr>
        <w:tc>
          <w:tcPr>
            <w:tcW w:w="13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F00E28">
              <w:rPr>
                <w:rFonts w:ascii="宋体" w:hAnsi="宋体" w:hint="eastAsia"/>
                <w:b/>
                <w:color w:val="000000"/>
                <w:sz w:val="44"/>
                <w:szCs w:val="44"/>
              </w:rPr>
              <w:t>徐州市工程造价咨询企业2015年咨询成果质量检查排名表</w:t>
            </w:r>
          </w:p>
        </w:tc>
      </w:tr>
      <w:tr w:rsidR="008B6601" w:rsidRPr="00F00E28" w:rsidTr="0083050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排名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被检单位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抽检工程项目名称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</w:t>
            </w:r>
            <w:r w:rsidRPr="00F00E2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得分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江苏大彭工程项目管理咨询有限公司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港上中心小学教学楼工程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徐州方正会计师事务所有限公司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徐州雨润工程第11号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江苏博智工程咨询有限公司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南湖尚苑住宅小区4#楼工程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江苏华社工程造价咨询有限公司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徐州泉山区行政服务中心迁建工程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中国建设银行股份有限公司徐州分行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学仕园小区二期工程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徐州中瑞工程造价咨询有限公司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区域性灭火救援应急中心综合训练楼工程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江苏正邦工程造价咨询有限公司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东南郡二期工程9#/10#/13-15#住宅楼及地下车库工程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江苏众合工程造价咨询有限公司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天赋·欣欣家园工程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徐州正大会计师事务所有限公司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软件园1#楼土建、安装工程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徐州市建设工程监理有限公司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徐矿华美和园四期棚户区改造一标工程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徐州市爱立特工程造价咨询事务所有限公司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邳州大众4S特许销售店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徐州茂然工程咨询事务所有限公司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东南郡小区二期1、2、3、11、12、商业B楼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徐州华兴工程造价咨询有限公司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坡里安置小区一标段（B3#、B4#、B5#、B6#、B14#、B15#楼）土建、安装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江苏诚信天华投资咨询有限公司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徐州金陵金源大酒店内部装修改造项目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徐州天勤建设项目管理咨询有限公司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恩华药业综合楼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江苏彭信建设工程造价咨询有限公司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风尚自由城住宅小区3#、4#楼及地下车库屋面钢结构工程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江苏富邦工程造价咨询有限公司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贾汪区民生综合服务中心工程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徐州公正工程造价咨询有限公司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徐州丰县翡翠城小区A4#/A5#/A6#/A7#/A11#/A14#/A15#土建安装工程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江苏科信工程咨询有限公司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贾汪区耿集社区服务中心门诊综合楼工程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徐州市恒嘉工程造价咨询有限公司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水岸春天1#楼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新沂市诚信工程造价咨询事务所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城市花园1#、2#楼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徐州神州建设工程咨询有限公司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沛县敬安镇中心卫生院门诊病房及附属工程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新沂市工程建设监理有限公司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新沂市怡东花园小区工程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新沂市建达工程招标代理有限公司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新沂市沂沭苑1#、2#、3#商铺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江苏中兴迅达工程管理咨询有限公司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徐州公墓一期、二期骨灰廊石材等9项工程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徐州华龙建设项目管理咨询有限公司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和平路东延工程指挥部郭庄路拆迁安置综合楼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江苏建淮工程造价咨询有限公司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徐州技师学院综合办公楼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徐州大正建设项目管理有限公司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丰县白云楼结算审计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江苏誉华工程造价咨询有限公司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香溪左岸C3、C4、B1号楼外墙涂装工程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江苏易章工程造价咨询有限公司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徐州西贺安置小区二期5#9#10#11#14#15#楼工程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新沂市华厦建设监理咨询有限公司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新沂市利民花园6#、7#楼工程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徐州鼎坚建设工程咨询有限公司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邳州市天山路学校项目--中学部教学楼及综合楼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邳州市建正工程建设监理有限公司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邳州市中医院病房楼工程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丰县中阳工程造价咨询有限责任公司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丰县孙楼镇中心小学改建教学楼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徐州宏达房地产评估造价咨询有限公司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睢宁县东升街8号地1-8号楼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徐州汇鑫工程造价事务所有限公司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徐州市刘湾扩建项目附属设施工程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江苏平正建设工程管理有限公司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邳州市社会福利中心3#、4#楼工程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徐州同诚工程咨询有限公司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茅村镇中心敬老院1#楼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控制价编制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8B6601" w:rsidRPr="00F00E28" w:rsidTr="0083050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徐州仁和工程造价咨询有限公司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紫庄镇新吴窑小学教学楼工程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结算审核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01" w:rsidRPr="00F00E28" w:rsidRDefault="008B6601" w:rsidP="0083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E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</w:tbl>
    <w:p w:rsidR="006B0BB3" w:rsidRDefault="006B0BB3"/>
    <w:sectPr w:rsidR="006B0BB3" w:rsidSect="008B66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B3" w:rsidRDefault="006B0BB3" w:rsidP="008B6601">
      <w:r>
        <w:separator/>
      </w:r>
    </w:p>
  </w:endnote>
  <w:endnote w:type="continuationSeparator" w:id="1">
    <w:p w:rsidR="006B0BB3" w:rsidRDefault="006B0BB3" w:rsidP="008B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B3" w:rsidRDefault="006B0BB3" w:rsidP="008B6601">
      <w:r>
        <w:separator/>
      </w:r>
    </w:p>
  </w:footnote>
  <w:footnote w:type="continuationSeparator" w:id="1">
    <w:p w:rsidR="006B0BB3" w:rsidRDefault="006B0BB3" w:rsidP="008B6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601"/>
    <w:rsid w:val="006B0BB3"/>
    <w:rsid w:val="008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>china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2016-03-23T01:19:00Z</dcterms:created>
  <dcterms:modified xsi:type="dcterms:W3CDTF">2016-03-23T01:19:00Z</dcterms:modified>
</cp:coreProperties>
</file>